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7A41B" w14:textId="77777777" w:rsidR="00630C30" w:rsidRPr="006C5472" w:rsidRDefault="00630C30" w:rsidP="00126C8E">
      <w:pPr>
        <w:tabs>
          <w:tab w:val="left" w:pos="5670"/>
          <w:tab w:val="left" w:pos="7371"/>
        </w:tabs>
        <w:ind w:right="141"/>
        <w:rPr>
          <w:color w:val="000000" w:themeColor="text1"/>
        </w:rPr>
      </w:pPr>
    </w:p>
    <w:p w14:paraId="63FF74A0" w14:textId="77777777" w:rsidR="00630C30" w:rsidRPr="006C5472" w:rsidRDefault="00630C30" w:rsidP="00126C8E">
      <w:pPr>
        <w:tabs>
          <w:tab w:val="left" w:pos="5670"/>
          <w:tab w:val="left" w:pos="7371"/>
        </w:tabs>
        <w:ind w:right="141"/>
        <w:rPr>
          <w:color w:val="000000" w:themeColor="text1"/>
        </w:rPr>
      </w:pPr>
    </w:p>
    <w:p w14:paraId="5A2A0FA4" w14:textId="77777777" w:rsidR="00F10667" w:rsidRPr="006C5472" w:rsidRDefault="00F10667" w:rsidP="00126C8E">
      <w:pPr>
        <w:tabs>
          <w:tab w:val="left" w:pos="5670"/>
          <w:tab w:val="left" w:pos="7371"/>
        </w:tabs>
        <w:ind w:right="141"/>
        <w:rPr>
          <w:color w:val="000000" w:themeColor="text1"/>
        </w:rPr>
      </w:pPr>
    </w:p>
    <w:p w14:paraId="1AA6E78A" w14:textId="77777777" w:rsidR="008367CF" w:rsidRPr="006C5472" w:rsidRDefault="008367CF" w:rsidP="00126C8E">
      <w:pPr>
        <w:tabs>
          <w:tab w:val="left" w:pos="5670"/>
          <w:tab w:val="left" w:pos="7371"/>
        </w:tabs>
        <w:ind w:right="141"/>
        <w:rPr>
          <w:color w:val="000000" w:themeColor="text1"/>
        </w:rPr>
      </w:pPr>
    </w:p>
    <w:p w14:paraId="100D4E43" w14:textId="77777777" w:rsidR="0065147D" w:rsidRPr="001A6FE5" w:rsidRDefault="00B95870" w:rsidP="00126C8E">
      <w:pPr>
        <w:tabs>
          <w:tab w:val="left" w:pos="5670"/>
          <w:tab w:val="left" w:pos="7371"/>
        </w:tabs>
        <w:ind w:right="141"/>
        <w:rPr>
          <w:rFonts w:ascii="Arial" w:hAnsi="Arial" w:cs="Arial"/>
          <w:bCs/>
          <w:color w:val="000000" w:themeColor="text1"/>
          <w:sz w:val="28"/>
          <w:szCs w:val="28"/>
        </w:rPr>
      </w:pPr>
      <w:r w:rsidRPr="001A6FE5">
        <w:rPr>
          <w:rFonts w:ascii="Arial" w:hAnsi="Arial" w:cs="Arial"/>
          <w:bCs/>
          <w:color w:val="000000" w:themeColor="text1"/>
          <w:sz w:val="28"/>
          <w:szCs w:val="28"/>
        </w:rPr>
        <w:t>PRESSEINFORMATION</w:t>
      </w:r>
    </w:p>
    <w:p w14:paraId="69800B7F" w14:textId="20A1017D" w:rsidR="00B95870" w:rsidRPr="00EB6D42" w:rsidRDefault="000F6EF4" w:rsidP="00126C8E">
      <w:pPr>
        <w:tabs>
          <w:tab w:val="left" w:pos="5670"/>
          <w:tab w:val="left" w:pos="7371"/>
        </w:tabs>
        <w:ind w:right="708"/>
        <w:rPr>
          <w:rFonts w:ascii="Arial" w:hAnsi="Arial" w:cs="Arial"/>
          <w:bCs/>
          <w:color w:val="000000" w:themeColor="text1"/>
          <w:sz w:val="48"/>
          <w:szCs w:val="48"/>
        </w:rPr>
      </w:pPr>
      <w:r w:rsidRPr="00EB6D42">
        <w:rPr>
          <w:rFonts w:ascii="Arial" w:hAnsi="Arial" w:cs="Arial"/>
          <w:color w:val="000000" w:themeColor="text1"/>
          <w:sz w:val="28"/>
          <w:szCs w:val="28"/>
        </w:rPr>
        <w:t xml:space="preserve">ALBERTO </w:t>
      </w:r>
      <w:r w:rsidR="004728D3" w:rsidRPr="00EB6D42">
        <w:rPr>
          <w:rFonts w:ascii="Arial" w:hAnsi="Arial" w:cs="Arial"/>
          <w:color w:val="000000" w:themeColor="text1"/>
          <w:sz w:val="28"/>
          <w:szCs w:val="28"/>
        </w:rPr>
        <w:t>Golf</w:t>
      </w:r>
      <w:r w:rsidRPr="00EB6D42">
        <w:rPr>
          <w:rFonts w:ascii="Arial" w:hAnsi="Arial" w:cs="Arial"/>
          <w:color w:val="000000" w:themeColor="text1"/>
          <w:sz w:val="28"/>
          <w:szCs w:val="28"/>
        </w:rPr>
        <w:t xml:space="preserve"> </w:t>
      </w:r>
      <w:r w:rsidR="00033812" w:rsidRPr="00EB6D42">
        <w:rPr>
          <w:rFonts w:ascii="Arial" w:hAnsi="Arial" w:cs="Arial"/>
          <w:color w:val="000000" w:themeColor="text1"/>
          <w:sz w:val="28"/>
          <w:szCs w:val="28"/>
        </w:rPr>
        <w:br/>
      </w:r>
      <w:r w:rsidR="00033812" w:rsidRPr="00EB6D42">
        <w:rPr>
          <w:rFonts w:ascii="Arial" w:hAnsi="Arial" w:cs="Arial"/>
          <w:color w:val="000000" w:themeColor="text1"/>
          <w:sz w:val="28"/>
          <w:szCs w:val="28"/>
        </w:rPr>
        <w:br/>
      </w:r>
      <w:r w:rsidRPr="00EB6D42">
        <w:rPr>
          <w:rFonts w:ascii="Arial" w:hAnsi="Arial" w:cs="Arial"/>
          <w:color w:val="000000" w:themeColor="text1"/>
          <w:sz w:val="20"/>
          <w:szCs w:val="20"/>
        </w:rPr>
        <w:t xml:space="preserve">Mönchengladbach, </w:t>
      </w:r>
      <w:r w:rsidR="00EB6D42" w:rsidRPr="00EB6D42">
        <w:rPr>
          <w:rFonts w:ascii="Arial" w:hAnsi="Arial" w:cs="Arial"/>
          <w:color w:val="000000" w:themeColor="text1"/>
          <w:sz w:val="20"/>
          <w:szCs w:val="20"/>
        </w:rPr>
        <w:t>07</w:t>
      </w:r>
      <w:r w:rsidR="008C1EF5" w:rsidRPr="00EB6D42">
        <w:rPr>
          <w:rFonts w:ascii="Arial" w:hAnsi="Arial" w:cs="Arial"/>
          <w:color w:val="000000" w:themeColor="text1"/>
          <w:sz w:val="20"/>
          <w:szCs w:val="20"/>
        </w:rPr>
        <w:t>.</w:t>
      </w:r>
      <w:r w:rsidR="00EB6D42" w:rsidRPr="00EB6D42">
        <w:rPr>
          <w:rFonts w:ascii="Arial" w:hAnsi="Arial" w:cs="Arial"/>
          <w:color w:val="000000" w:themeColor="text1"/>
          <w:sz w:val="20"/>
          <w:szCs w:val="20"/>
        </w:rPr>
        <w:t>12</w:t>
      </w:r>
      <w:r w:rsidR="008C1EF5" w:rsidRPr="00EB6D42">
        <w:rPr>
          <w:rFonts w:ascii="Arial" w:hAnsi="Arial" w:cs="Arial"/>
          <w:color w:val="000000" w:themeColor="text1"/>
          <w:sz w:val="20"/>
          <w:szCs w:val="20"/>
        </w:rPr>
        <w:t>.202</w:t>
      </w:r>
      <w:r w:rsidR="00FF50BD" w:rsidRPr="00EB6D42">
        <w:rPr>
          <w:rFonts w:ascii="Arial" w:hAnsi="Arial" w:cs="Arial"/>
          <w:color w:val="000000" w:themeColor="text1"/>
          <w:sz w:val="20"/>
          <w:szCs w:val="20"/>
        </w:rPr>
        <w:t>1</w:t>
      </w:r>
    </w:p>
    <w:p w14:paraId="7045F8F3" w14:textId="77777777" w:rsidR="0065147D" w:rsidRPr="00EB6D42" w:rsidRDefault="0065147D" w:rsidP="00126C8E">
      <w:pPr>
        <w:tabs>
          <w:tab w:val="left" w:pos="5670"/>
          <w:tab w:val="left" w:pos="7371"/>
        </w:tabs>
        <w:ind w:right="141"/>
        <w:rPr>
          <w:rFonts w:ascii="Arial" w:hAnsi="Arial" w:cs="Arial"/>
          <w:bCs/>
          <w:color w:val="000000" w:themeColor="text1"/>
          <w:sz w:val="20"/>
          <w:szCs w:val="20"/>
        </w:rPr>
      </w:pPr>
    </w:p>
    <w:p w14:paraId="476C7F1C" w14:textId="77777777" w:rsidR="0065147D" w:rsidRPr="00EB6D42" w:rsidRDefault="0065147D" w:rsidP="00126C8E">
      <w:pPr>
        <w:tabs>
          <w:tab w:val="left" w:pos="5670"/>
          <w:tab w:val="left" w:pos="7371"/>
        </w:tabs>
        <w:ind w:right="141"/>
        <w:rPr>
          <w:rFonts w:ascii="Arial" w:hAnsi="Arial" w:cs="Arial"/>
          <w:bCs/>
          <w:color w:val="000000" w:themeColor="text1"/>
          <w:sz w:val="20"/>
          <w:szCs w:val="20"/>
        </w:rPr>
      </w:pPr>
    </w:p>
    <w:p w14:paraId="28552054" w14:textId="77777777" w:rsidR="0065147D" w:rsidRPr="00EB6D42" w:rsidRDefault="0065147D" w:rsidP="00126C8E">
      <w:pPr>
        <w:tabs>
          <w:tab w:val="left" w:pos="5670"/>
          <w:tab w:val="left" w:pos="7371"/>
        </w:tabs>
        <w:ind w:right="141"/>
        <w:rPr>
          <w:rFonts w:ascii="Arial" w:hAnsi="Arial" w:cs="Arial"/>
          <w:bCs/>
          <w:color w:val="000000" w:themeColor="text1"/>
          <w:sz w:val="20"/>
          <w:szCs w:val="20"/>
        </w:rPr>
      </w:pPr>
    </w:p>
    <w:p w14:paraId="64C5F11C" w14:textId="77777777" w:rsidR="0065147D" w:rsidRPr="00EB6D42" w:rsidRDefault="0065147D" w:rsidP="00126C8E">
      <w:pPr>
        <w:tabs>
          <w:tab w:val="left" w:pos="5670"/>
          <w:tab w:val="left" w:pos="7371"/>
        </w:tabs>
        <w:ind w:right="141"/>
        <w:rPr>
          <w:rFonts w:ascii="Arial" w:hAnsi="Arial" w:cs="Arial"/>
          <w:bCs/>
          <w:color w:val="000000" w:themeColor="text1"/>
          <w:sz w:val="20"/>
          <w:szCs w:val="20"/>
        </w:rPr>
      </w:pPr>
    </w:p>
    <w:p w14:paraId="18BF9AA9" w14:textId="77777777" w:rsidR="0065147D" w:rsidRPr="00EB6D42" w:rsidRDefault="0065147D" w:rsidP="00126C8E">
      <w:pPr>
        <w:tabs>
          <w:tab w:val="left" w:pos="5670"/>
          <w:tab w:val="left" w:pos="7371"/>
        </w:tabs>
        <w:ind w:right="141"/>
        <w:rPr>
          <w:rFonts w:ascii="Arial" w:hAnsi="Arial" w:cs="Arial"/>
          <w:bCs/>
          <w:color w:val="000000" w:themeColor="text1"/>
          <w:sz w:val="20"/>
          <w:szCs w:val="20"/>
        </w:rPr>
      </w:pPr>
    </w:p>
    <w:p w14:paraId="099D16EC" w14:textId="5DA117C7" w:rsidR="0065147D" w:rsidRPr="00EB6D42" w:rsidRDefault="000A61C2" w:rsidP="00126C8E">
      <w:pPr>
        <w:pStyle w:val="Textkrper"/>
        <w:tabs>
          <w:tab w:val="left" w:pos="7371"/>
        </w:tabs>
        <w:ind w:right="1701"/>
        <w:rPr>
          <w:rFonts w:cs="Arial"/>
          <w:color w:val="000000" w:themeColor="text1"/>
          <w:szCs w:val="24"/>
          <w:u w:val="single"/>
        </w:rPr>
      </w:pPr>
      <w:r w:rsidRPr="00EB6D42">
        <w:rPr>
          <w:rFonts w:cs="Arial"/>
          <w:color w:val="000000" w:themeColor="text1"/>
          <w:szCs w:val="24"/>
          <w:u w:val="single"/>
        </w:rPr>
        <w:t>A</w:t>
      </w:r>
      <w:r w:rsidR="00DD3B75" w:rsidRPr="00EB6D42">
        <w:rPr>
          <w:rFonts w:cs="Arial"/>
          <w:color w:val="000000" w:themeColor="text1"/>
          <w:szCs w:val="24"/>
          <w:u w:val="single"/>
        </w:rPr>
        <w:t xml:space="preserve">LBERTO Golf </w:t>
      </w:r>
      <w:r w:rsidR="00973FF2" w:rsidRPr="00EB6D42">
        <w:rPr>
          <w:rFonts w:cs="Arial"/>
          <w:color w:val="000000" w:themeColor="text1"/>
          <w:szCs w:val="24"/>
          <w:u w:val="single"/>
        </w:rPr>
        <w:t xml:space="preserve">Winter </w:t>
      </w:r>
      <w:r w:rsidR="00590584" w:rsidRPr="00EB6D42">
        <w:rPr>
          <w:rFonts w:cs="Arial"/>
          <w:color w:val="000000" w:themeColor="text1"/>
          <w:szCs w:val="24"/>
          <w:u w:val="single"/>
        </w:rPr>
        <w:t>20</w:t>
      </w:r>
      <w:r w:rsidR="008C1EF5" w:rsidRPr="00EB6D42">
        <w:rPr>
          <w:rFonts w:cs="Arial"/>
          <w:color w:val="000000" w:themeColor="text1"/>
          <w:szCs w:val="24"/>
          <w:u w:val="single"/>
        </w:rPr>
        <w:t>2</w:t>
      </w:r>
      <w:r w:rsidR="00EB6D42" w:rsidRPr="00EB6D42">
        <w:rPr>
          <w:rFonts w:cs="Arial"/>
          <w:color w:val="000000" w:themeColor="text1"/>
          <w:szCs w:val="24"/>
          <w:u w:val="single"/>
        </w:rPr>
        <w:t>2</w:t>
      </w:r>
    </w:p>
    <w:p w14:paraId="6A8500D2" w14:textId="77777777" w:rsidR="00CE6D5A" w:rsidRPr="00EB6D42" w:rsidRDefault="00CE6D5A" w:rsidP="00126C8E">
      <w:pPr>
        <w:pStyle w:val="Textkrper"/>
        <w:tabs>
          <w:tab w:val="left" w:pos="7371"/>
        </w:tabs>
        <w:ind w:right="1701"/>
        <w:rPr>
          <w:rFonts w:cs="Arial"/>
          <w:color w:val="000000" w:themeColor="text1"/>
          <w:sz w:val="20"/>
        </w:rPr>
      </w:pPr>
    </w:p>
    <w:p w14:paraId="0B7D7520" w14:textId="57BE43C8" w:rsidR="00CE6D5A" w:rsidRPr="00EB6D42" w:rsidRDefault="00EB6D42" w:rsidP="00CE6D5A">
      <w:pPr>
        <w:pStyle w:val="Textkrper"/>
        <w:tabs>
          <w:tab w:val="left" w:pos="7371"/>
        </w:tabs>
        <w:ind w:right="1701"/>
        <w:rPr>
          <w:rFonts w:cs="Arial"/>
          <w:color w:val="000000" w:themeColor="text1"/>
          <w:sz w:val="28"/>
          <w:szCs w:val="28"/>
        </w:rPr>
      </w:pPr>
      <w:r w:rsidRPr="00EB6D42">
        <w:rPr>
          <w:rFonts w:cs="Arial"/>
          <w:color w:val="000000" w:themeColor="text1"/>
          <w:sz w:val="28"/>
          <w:szCs w:val="28"/>
        </w:rPr>
        <w:t>Winterspiele au</w:t>
      </w:r>
      <w:r>
        <w:rPr>
          <w:rFonts w:cs="Arial"/>
          <w:color w:val="000000" w:themeColor="text1"/>
          <w:sz w:val="28"/>
          <w:szCs w:val="28"/>
        </w:rPr>
        <w:t>f dem Fairway</w:t>
      </w:r>
    </w:p>
    <w:p w14:paraId="6702F143" w14:textId="77777777" w:rsidR="00973FF2" w:rsidRPr="00EB6D42" w:rsidRDefault="00973FF2" w:rsidP="00837A3F">
      <w:pPr>
        <w:pStyle w:val="Textkrper"/>
        <w:ind w:right="567"/>
        <w:rPr>
          <w:rFonts w:cs="Arial"/>
          <w:color w:val="000000" w:themeColor="text1"/>
          <w:sz w:val="28"/>
          <w:szCs w:val="28"/>
        </w:rPr>
      </w:pPr>
    </w:p>
    <w:p w14:paraId="3932ECF0" w14:textId="7133C62A" w:rsidR="00CE6D5A" w:rsidRDefault="00EB6D42" w:rsidP="00CE6D5A">
      <w:pPr>
        <w:pStyle w:val="Textkrper"/>
        <w:tabs>
          <w:tab w:val="left" w:pos="7371"/>
        </w:tabs>
        <w:ind w:right="1701"/>
        <w:rPr>
          <w:rFonts w:cs="Arial"/>
          <w:bCs/>
          <w:color w:val="000000" w:themeColor="text1"/>
          <w:sz w:val="20"/>
        </w:rPr>
      </w:pPr>
      <w:r w:rsidRPr="00EB6D42">
        <w:rPr>
          <w:rFonts w:cs="Arial"/>
          <w:bCs/>
          <w:color w:val="000000" w:themeColor="text1"/>
          <w:sz w:val="20"/>
        </w:rPr>
        <w:t>Angenehme Runden ohne Frösteln auf dem Green sind dank der revolutionären Entwicklungen rund um das Thema Tech-Golfwear auch in den kalten Wintermonaten längst problemlos machbar. Als einer der Wegbereiter hat ALBERTO Golf maßgeblich zu dieser Evolution beigetragen und legt zur nächsten Wintersaison mit neuen Styles, neuen Funktionen und neuen Farben und Mustern jetzt noch einmal kräftig nach. Was Golf-Enthusiasten jetzt erwartet?</w:t>
      </w:r>
    </w:p>
    <w:p w14:paraId="6A462022" w14:textId="77777777" w:rsidR="00EB6D42" w:rsidRPr="006C5472" w:rsidRDefault="00EB6D42" w:rsidP="00CE6D5A">
      <w:pPr>
        <w:pStyle w:val="Textkrper"/>
        <w:tabs>
          <w:tab w:val="left" w:pos="7371"/>
        </w:tabs>
        <w:ind w:right="1701"/>
        <w:rPr>
          <w:rFonts w:cs="Arial"/>
          <w:b w:val="0"/>
          <w:color w:val="000000" w:themeColor="text1"/>
          <w:sz w:val="20"/>
        </w:rPr>
      </w:pPr>
    </w:p>
    <w:p w14:paraId="28233A1D" w14:textId="77777777" w:rsidR="008C1EF5" w:rsidRPr="006C5472" w:rsidRDefault="008C1EF5" w:rsidP="008C1EF5">
      <w:pPr>
        <w:pStyle w:val="Textkrper"/>
        <w:tabs>
          <w:tab w:val="left" w:pos="5670"/>
          <w:tab w:val="left" w:pos="7371"/>
        </w:tabs>
        <w:ind w:right="141"/>
        <w:jc w:val="center"/>
        <w:rPr>
          <w:rFonts w:cs="Arial"/>
          <w:color w:val="000000" w:themeColor="text1"/>
          <w:sz w:val="20"/>
        </w:rPr>
      </w:pPr>
      <w:r w:rsidRPr="006C5472">
        <w:rPr>
          <w:rFonts w:cs="Arial"/>
          <w:color w:val="000000" w:themeColor="text1"/>
          <w:sz w:val="20"/>
        </w:rPr>
        <w:t>Herren</w:t>
      </w:r>
    </w:p>
    <w:p w14:paraId="6A792919" w14:textId="77777777" w:rsidR="008C1EF5" w:rsidRPr="006C5472" w:rsidRDefault="008C1EF5" w:rsidP="008C1EF5">
      <w:pPr>
        <w:pStyle w:val="Textkrper"/>
        <w:tabs>
          <w:tab w:val="left" w:pos="5670"/>
          <w:tab w:val="left" w:pos="7371"/>
        </w:tabs>
        <w:ind w:right="141"/>
        <w:rPr>
          <w:rFonts w:cs="Arial"/>
          <w:color w:val="000000" w:themeColor="text1"/>
          <w:sz w:val="20"/>
        </w:rPr>
      </w:pPr>
    </w:p>
    <w:p w14:paraId="4E8250A2"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City Golf</w:t>
      </w:r>
    </w:p>
    <w:p w14:paraId="785C30D6" w14:textId="55E7A956"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Erst in der letzten Wintersaison eingeführt hat das City Golf-Programm die Herzen modebewusster Golfenthusiasten bereits im Sturm erobert. Kein Wunder, überzeugen die Baumwoll-Pants mit ihrem raffinierten Detailing und dem superweichen Griff doch sowohl On- als auch Off-Green auf ganzer Linie. Die Second Edition setzt dabei ganz auf einen smarten, optisch betont reduzierten Two-Tone-Look in dezent verwischter Wolloptik, der wahlweise als klassische Regular Fit ‚Fred‘ oder als lässige Regular-Fit Jog-Pants ‚House‘ erhältlich ist.</w:t>
      </w:r>
    </w:p>
    <w:p w14:paraId="03CA87B8"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0BC548A2"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Cosy Golf</w:t>
      </w:r>
    </w:p>
    <w:p w14:paraId="2A801777"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 xml:space="preserve">Ebenfalls ein echter Durchstarter ist die Cosy Golf-Linie. Die hochelastischen und superweichen Jersey-Pants punkten nicht nur mit einem unschlagbaren Tragekomfort, sondern auch mit feinen Musterspielen. In dieser Saison mit dabei: die Glencheck Jersey als ‚Rookie‘ sowie die Cool Glencheck und die Jersey Check, die hier jeweils als ‚Rookie‘ und ‚Ian‘ mit Karomustern in verschiedenen Dessins und Farben kommen. Lässiges Highlight der Serie ist die Cosy Pepita, die als Jog-Pants ‚House‘ aufgemacht wurde und mit einem subtil gestalteten Pepita-Print zu überzeugen weiß. </w:t>
      </w:r>
    </w:p>
    <w:p w14:paraId="18918AAF" w14:textId="13109FFB" w:rsidR="00EB6D42" w:rsidRPr="00EB6D42" w:rsidRDefault="001A6FE5" w:rsidP="00EB6D42">
      <w:pPr>
        <w:pStyle w:val="Textkrper"/>
        <w:tabs>
          <w:tab w:val="left" w:pos="5670"/>
          <w:tab w:val="left" w:pos="7371"/>
        </w:tabs>
        <w:ind w:right="141"/>
        <w:rPr>
          <w:rFonts w:cs="Arial"/>
          <w:bCs/>
          <w:color w:val="000000" w:themeColor="text1"/>
          <w:sz w:val="20"/>
        </w:rPr>
      </w:pPr>
      <w:r>
        <w:rPr>
          <w:rFonts w:cs="Arial"/>
          <w:bCs/>
          <w:color w:val="000000" w:themeColor="text1"/>
          <w:sz w:val="20"/>
        </w:rPr>
        <w:lastRenderedPageBreak/>
        <w:t xml:space="preserve">Die echte </w:t>
      </w:r>
      <w:r w:rsidR="00EB6D42" w:rsidRPr="00EB6D42">
        <w:rPr>
          <w:rFonts w:cs="Arial"/>
          <w:bCs/>
          <w:color w:val="000000" w:themeColor="text1"/>
          <w:sz w:val="20"/>
        </w:rPr>
        <w:t>3xD</w:t>
      </w:r>
      <w:r>
        <w:rPr>
          <w:rFonts w:cs="Arial"/>
          <w:bCs/>
          <w:color w:val="000000" w:themeColor="text1"/>
          <w:sz w:val="20"/>
        </w:rPr>
        <w:t>RY</w:t>
      </w:r>
      <w:r w:rsidR="002E508E" w:rsidRPr="002E508E">
        <w:rPr>
          <w:rFonts w:cs="Arial"/>
          <w:bCs/>
          <w:color w:val="000000" w:themeColor="text1"/>
          <w:sz w:val="20"/>
        </w:rPr>
        <w:t>®</w:t>
      </w:r>
      <w:r w:rsidR="00EB6D42" w:rsidRPr="00EB6D42">
        <w:rPr>
          <w:rFonts w:cs="Arial"/>
          <w:bCs/>
          <w:color w:val="000000" w:themeColor="text1"/>
          <w:sz w:val="20"/>
        </w:rPr>
        <w:t xml:space="preserve"> Cooler</w:t>
      </w:r>
    </w:p>
    <w:p w14:paraId="228219D7" w14:textId="2BAC7C95"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Sie ist temperaturausgleichend, umfassend atmungsaktiv, bi-elastisch und trocknet nachweislich dreimal schneller als jede herkömmliche Hose – Golfspieler mit einem Faible für Style’n’Function schwören auf die 3xD</w:t>
      </w:r>
      <w:r w:rsidR="001A6FE5">
        <w:rPr>
          <w:rFonts w:cs="Arial"/>
          <w:b w:val="0"/>
          <w:bCs/>
          <w:color w:val="000000" w:themeColor="text1"/>
          <w:sz w:val="20"/>
        </w:rPr>
        <w:t>RY</w:t>
      </w:r>
      <w:r w:rsidR="002E508E" w:rsidRPr="002E508E">
        <w:rPr>
          <w:rFonts w:cs="Arial"/>
          <w:b w:val="0"/>
          <w:bCs/>
          <w:color w:val="000000" w:themeColor="text1"/>
          <w:sz w:val="20"/>
        </w:rPr>
        <w:t>®</w:t>
      </w:r>
      <w:r w:rsidRPr="00EB6D42">
        <w:rPr>
          <w:rFonts w:cs="Arial"/>
          <w:b w:val="0"/>
          <w:bCs/>
          <w:color w:val="000000" w:themeColor="text1"/>
          <w:sz w:val="20"/>
        </w:rPr>
        <w:t xml:space="preserve"> Cooler. Zum nächsten Winter ist der umtriebige ALBERTO Golf-Klassiker als ‚Pro‘, ‚Rookie‘, ‚Ian‘ und ‚Robin‘ in einer extrabreiten Farbpalette erhältlich, die von gedecktem Camel, Wallnussbraun und dunklem Military bis hin zu frischem Saphirblau, Salamander-Orange, Spanisch-Grün und Altburgundy reicht. Ganz neu und ein echter Eyecatcher: die ‚Ian‘ mit doppelten Seitenstreifen in Navy/Anthrazit und Military/Dunkelbraun. </w:t>
      </w:r>
    </w:p>
    <w:p w14:paraId="742624C5"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765D8755"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Rain &amp; Wind Fighter</w:t>
      </w:r>
    </w:p>
    <w:p w14:paraId="7D1DCC20"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 xml:space="preserve">Es gibt kein schlechtes Wetter, es gibt nur falsche Kleidung – und zu der zählt die Rain &amp; Wind Fighter mit Sicherheit nicht. Schließlich garantiert das wind- und wasserdichte ALBERTO Golf-Ausnahmetalent mit seinem verschweißten und atmungsaktiven Thermo-Innenfutter und dem praktischen Frottee-Taschenfutter selbst bei widrigsten Witterungsbedingungen einen perfekten Tragekomfort. In der Wintersaison 2022 geht der smarte Allwetter-Style einmal mehr als ‚Nick-T‘ aufs Green. Seasonal Colours sind hier Navy, Anthrazit und Schwarz.  </w:t>
      </w:r>
    </w:p>
    <w:p w14:paraId="7B2CD864"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02765C68"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Stretch Energy</w:t>
      </w:r>
    </w:p>
    <w:p w14:paraId="11C3C0CD"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 xml:space="preserve">Wasserabweisend, bi-elastisch und dank der innen angerauten Stoffqualitäten ein Garant für perfekte Muskeldurchblutung und verbesserten Energiefluss – die Stretch Energy ist die ultimative Pants für besonders lange Tage auf dem Platz. In der Wintersaison 2022 ist hier neben der ‚Rookie‘ erstmals auch die ‚Robin‘, eine legere 5-Pocket im Tapered-Fit, mit von der Partie. </w:t>
      </w:r>
    </w:p>
    <w:p w14:paraId="1DC822BD"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21E961DD"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Water Repellent</w:t>
      </w:r>
    </w:p>
    <w:p w14:paraId="115C0D6A" w14:textId="330BEA2F"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Neuigkeiten gibt es auch aus dem Water Repellent-Camp zu vermelden. Zum Winter 2022 hat ALBERTO Golf der bi-elastischen, schmutz- und wasserabweisenden sowie atmungsaktiven Jersey-Hochleistungspants mit Schnelltrocknungsgarantie als ‚Rookie‘, ‚Collin‘ und ‚Ian‘ nicht nur einen Minimal-Print in Anthrazit, Blau und Grün sowie ein Nadelstreifen-Dessin in Anthrazit spendiert. Auch eine ‚Rookie‘ und eine ‚Robin‘ mit fein gewebtem Hahnentrittmuster in grauer und blauer Farbstellung wurden ins Programm aufgenommen. Ein stylischer Rundumschlag.</w:t>
      </w:r>
    </w:p>
    <w:p w14:paraId="137B62D8"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7F8BA8F2" w14:textId="40E141E6"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Coffee</w:t>
      </w:r>
      <w:r w:rsidR="001A6FE5">
        <w:rPr>
          <w:rFonts w:cs="Arial"/>
          <w:bCs/>
          <w:color w:val="000000" w:themeColor="text1"/>
          <w:sz w:val="20"/>
        </w:rPr>
        <w:t xml:space="preserve"> Pants</w:t>
      </w:r>
    </w:p>
    <w:p w14:paraId="2BDD39C3" w14:textId="409D5819"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Ganz frisch im Programm und jetzt schon ein absolutes Kollektionshighlight ist die Coffee. Die Pants werden aus hochelastischen, wasserabweisenden und von innen angerauten Qualitäten gefertigt, in deren Fasern aus Kaffeebohnen-Resten gewonnene Kaffeekohle-Partikel eingearbeitet sind. Und diese Technik bietet für den Träger immense Vorteile. Denn Kaffeekohle speichert nicht nur die Körperwärme und fungiert so als ideale Wärmeisolierung, sie hat auch antibakterielle Eigenschaften und sorgt darüber hinaus für einen verbesserten Klimaausgleich. Zum offiziellen Winter 2022-Launch ist die Coffee als ‚Rookie‘, als Slim-Fit Style ‚Jump‘ mit Tunnelzug sowie als neues, schmal geschnittenes 5-Pocket Modell ‚Collin‘ in einer extrabreiten Farbpalette zwischen knalligem Rot und gedecktem Grau und Schwarz erhältlich.</w:t>
      </w:r>
    </w:p>
    <w:p w14:paraId="7ECBDEF4" w14:textId="4EA61C68"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lastRenderedPageBreak/>
        <w:t>Revolutional</w:t>
      </w:r>
      <w:r w:rsidR="002E508E" w:rsidRPr="002E508E">
        <w:rPr>
          <w:rFonts w:ascii="Calibri" w:hAnsi="Calibri" w:cs="Calibri"/>
          <w:color w:val="000000"/>
          <w:sz w:val="22"/>
          <w:szCs w:val="22"/>
        </w:rPr>
        <w:t xml:space="preserve"> </w:t>
      </w:r>
      <w:r w:rsidR="002E508E" w:rsidRPr="002E508E">
        <w:rPr>
          <w:rFonts w:cs="Arial"/>
          <w:bCs/>
          <w:color w:val="000000" w:themeColor="text1"/>
          <w:sz w:val="20"/>
        </w:rPr>
        <w:t>®</w:t>
      </w:r>
    </w:p>
    <w:p w14:paraId="6E353A4A" w14:textId="7583CE20"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Die Revolutional</w:t>
      </w:r>
      <w:r w:rsidR="002E508E" w:rsidRPr="002E508E">
        <w:rPr>
          <w:rFonts w:cs="Arial"/>
          <w:b w:val="0"/>
          <w:bCs/>
          <w:color w:val="000000" w:themeColor="text1"/>
          <w:sz w:val="20"/>
        </w:rPr>
        <w:t>®</w:t>
      </w:r>
      <w:r w:rsidRPr="00EB6D42">
        <w:rPr>
          <w:rFonts w:cs="Arial"/>
          <w:b w:val="0"/>
          <w:bCs/>
          <w:color w:val="000000" w:themeColor="text1"/>
          <w:sz w:val="20"/>
        </w:rPr>
        <w:t xml:space="preserve"> hat in den vergangenen Jahren das Segment hochwertiger Tech-Golfwear lässig von hinten aufgerollt. Kein Wunder, können die extraleichten und besonders leistungsfähigen Bi-Stretch Jersey-Pants doch nicht nur mit konsequentem UV-Schutz und wasserabweisender Oberfläche überzeugen. Sie sind auch schnell trocknend und umfassend atmungsaktiv. Für die Wintersaison 2022 präsentiert ALBERTO Golf den revolutionären Zwirn in einer zweilagigen Variante für besonders kühle Golftage und als einlagiges All Year on the Green-Modell. Erstere Version ist wahlweise als ‚Ryan‘ mit schwarzen Kontrastzippern oder als Slim-Fit Cargopants ‚Clay‘ mit Tunnelzug erhältlich, letztere kommt als ‚Rookie‘ und ‚Ian‘. </w:t>
      </w:r>
    </w:p>
    <w:p w14:paraId="0B0A0845"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1AEBFB63"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Flower Print</w:t>
      </w:r>
    </w:p>
    <w:p w14:paraId="6A17C0E8"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Die Flower Print ist der jüngste Neuzugang im ALBERTO Golf-Winterprogramm. Gefertigt aus atmungsaktiven und besonders schnell trocknenden Jerseyqualitäten setzen die als ‚Ian‘ aufgemachten Pants mit ihrem herbstlichen Floral-Alloverprint nicht nur eindeutige Fashion-Akzente, sondern bieten auch maximale Bewegungsfreiheit und einen umfassenden UV-Schutz.</w:t>
      </w:r>
    </w:p>
    <w:p w14:paraId="2C506A1C"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2403883E"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True Colours</w:t>
      </w:r>
    </w:p>
    <w:p w14:paraId="368E84B8"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 xml:space="preserve">Karo, Hahnentritt und Pepita in unterschiedlichsten Variationen. Dazu Streifen, Minimalprints und extravagante Blumendessins – die Wintersaison 2022 gibt sich facettenreicher denn je. Und das nicht nur bei den Musterspielen, sondern auch bei der Farbwahl, die von knalligem Tomatenrot und Salamander-Orange über Saphirblau und Spanisch-Grün bis hin zu Schwarz, Grau, Navy, Military sowie verschiedenen Beige-, Braun-, und Cameltönen reicht. </w:t>
      </w:r>
    </w:p>
    <w:p w14:paraId="14866AA7"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03B63A0D"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00DDACBD" w14:textId="77777777" w:rsidR="00EB6D42" w:rsidRPr="00EB6D42" w:rsidRDefault="00EB6D42" w:rsidP="00EB6D42">
      <w:pPr>
        <w:pStyle w:val="Textkrper"/>
        <w:tabs>
          <w:tab w:val="left" w:pos="5670"/>
          <w:tab w:val="left" w:pos="7371"/>
        </w:tabs>
        <w:ind w:right="141"/>
        <w:jc w:val="center"/>
        <w:rPr>
          <w:rFonts w:cs="Arial"/>
          <w:bCs/>
          <w:color w:val="000000" w:themeColor="text1"/>
          <w:sz w:val="20"/>
        </w:rPr>
      </w:pPr>
      <w:r w:rsidRPr="00EB6D42">
        <w:rPr>
          <w:rFonts w:cs="Arial"/>
          <w:bCs/>
          <w:color w:val="000000" w:themeColor="text1"/>
          <w:sz w:val="20"/>
        </w:rPr>
        <w:t>Damen</w:t>
      </w:r>
    </w:p>
    <w:p w14:paraId="533881FC"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39DF8AA6"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Cosy Golf</w:t>
      </w:r>
    </w:p>
    <w:p w14:paraId="4FD6C909"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 xml:space="preserve">Smarte Tech-Features, ein superweicher Griff, ein extrahoher Elastizitätsgrad und ein ausgeprägtes Faible für Fashion – die eleganten Jersey-Pants der Cosy Golf-Serie sind versierte Allround-Experten, die sowohl On- als auch Off-Green eine gute Figur machen. Zum Start in die ALBERTO Golf-Wintersaison 2022 mit dabei: ‚Mona-L‘ und ‚Tina-Z‘ im farblich dezent gehaltenen Cosy Pepita-Look sowie ‚Tina-Z‘ und ‚Mona‘ mit farbenfrohem Jersey Check-Karomuster. ‚Mona-L‘ und ‚Clara-SA‘, ein brandneuer und extrem lässiger Style mit Tunnelzug und Gummizügen an den Fußsäumen, punkten mit Cosy Checks. Modisch noch einen deutlichen Schritt weiter geht die ‚Lucy‘. Sie kommt als Cosy Leo mit einem aufwendig gestalteten Leoparden-Alloverprint. </w:t>
      </w:r>
    </w:p>
    <w:p w14:paraId="7DEB4A16"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46863CCE" w14:textId="0330D6BF" w:rsidR="00EB6D42" w:rsidRPr="00EB6D42" w:rsidRDefault="001A6FE5" w:rsidP="00EB6D42">
      <w:pPr>
        <w:pStyle w:val="Textkrper"/>
        <w:tabs>
          <w:tab w:val="left" w:pos="5670"/>
          <w:tab w:val="left" w:pos="7371"/>
        </w:tabs>
        <w:ind w:right="141"/>
        <w:rPr>
          <w:rFonts w:cs="Arial"/>
          <w:bCs/>
          <w:color w:val="000000" w:themeColor="text1"/>
          <w:sz w:val="20"/>
        </w:rPr>
      </w:pPr>
      <w:r>
        <w:rPr>
          <w:rFonts w:cs="Arial"/>
          <w:bCs/>
          <w:color w:val="000000" w:themeColor="text1"/>
          <w:sz w:val="20"/>
        </w:rPr>
        <w:t xml:space="preserve">Die echte </w:t>
      </w:r>
      <w:r w:rsidR="00EB6D42" w:rsidRPr="00EB6D42">
        <w:rPr>
          <w:rFonts w:cs="Arial"/>
          <w:bCs/>
          <w:color w:val="000000" w:themeColor="text1"/>
          <w:sz w:val="20"/>
        </w:rPr>
        <w:t>3xD</w:t>
      </w:r>
      <w:r>
        <w:rPr>
          <w:rFonts w:cs="Arial"/>
          <w:bCs/>
          <w:color w:val="000000" w:themeColor="text1"/>
          <w:sz w:val="20"/>
        </w:rPr>
        <w:t>RY</w:t>
      </w:r>
      <w:r w:rsidR="002E508E" w:rsidRPr="002E508E">
        <w:rPr>
          <w:rFonts w:cs="Arial"/>
          <w:bCs/>
          <w:color w:val="000000" w:themeColor="text1"/>
          <w:sz w:val="20"/>
        </w:rPr>
        <w:t>®</w:t>
      </w:r>
      <w:r w:rsidR="00EB6D42" w:rsidRPr="00EB6D42">
        <w:rPr>
          <w:rFonts w:cs="Arial"/>
          <w:bCs/>
          <w:color w:val="000000" w:themeColor="text1"/>
          <w:sz w:val="20"/>
        </w:rPr>
        <w:t xml:space="preserve"> Cooler</w:t>
      </w:r>
    </w:p>
    <w:p w14:paraId="26D78CC5" w14:textId="3BEFD475"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Die 3xD</w:t>
      </w:r>
      <w:r w:rsidR="001A6FE5">
        <w:rPr>
          <w:rFonts w:cs="Arial"/>
          <w:b w:val="0"/>
          <w:bCs/>
          <w:color w:val="000000" w:themeColor="text1"/>
          <w:sz w:val="20"/>
        </w:rPr>
        <w:t>RY</w:t>
      </w:r>
      <w:r w:rsidR="002E508E" w:rsidRPr="002E508E">
        <w:rPr>
          <w:rFonts w:cs="Arial"/>
          <w:b w:val="0"/>
          <w:bCs/>
          <w:color w:val="000000" w:themeColor="text1"/>
          <w:sz w:val="20"/>
        </w:rPr>
        <w:t>®</w:t>
      </w:r>
      <w:r w:rsidRPr="00EB6D42">
        <w:rPr>
          <w:rFonts w:cs="Arial"/>
          <w:b w:val="0"/>
          <w:bCs/>
          <w:color w:val="000000" w:themeColor="text1"/>
          <w:sz w:val="20"/>
        </w:rPr>
        <w:t xml:space="preserve"> Cooler hat sich auf dem Green längst den Status eines absoluten Ausnahmestyles erspielt. Und das völlig zu Recht, schließlich haben die atmungsaktiven, temperaturausgleichenden, schmutzabweisenden und äußerst formstabilen Pants nicht nur in puncto Technik und Tragekomfort neue Standards gesetzt, sie sind auch in stilistischer Hinsicht eine echte Bank. Zum nächsten Winter </w:t>
      </w:r>
      <w:r w:rsidRPr="00EB6D42">
        <w:rPr>
          <w:rFonts w:cs="Arial"/>
          <w:b w:val="0"/>
          <w:bCs/>
          <w:color w:val="000000" w:themeColor="text1"/>
          <w:sz w:val="20"/>
        </w:rPr>
        <w:lastRenderedPageBreak/>
        <w:t>zeigt ALBERTO Golf den Label-Dauerbrenner in einer extrabreiten Farb- und Modellpalette. Neben den Klassikern ‚Mona‘, ‚Lucy‘, ‚Julia‘, ‚Alva‘ und ‚Anja‘ und den beiden Fashion-Pieces ‚Tina-Z‘ und ‚Luna‘, einer Schlupfhose mit Scorekartentasche rechts, ganz neu mit dabei: ‚Alina‘ in einer langen Variante sowie ‚Mona-L‘ mit einem Ripsband als Seitenstreifen.</w:t>
      </w:r>
    </w:p>
    <w:p w14:paraId="3640248E"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55C71DE5"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Water Repellent</w:t>
      </w:r>
    </w:p>
    <w:p w14:paraId="52D2D0E1"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 xml:space="preserve">Auch in der Wintersaison 2022 gilt: keine Runde auf dem Green ohne die Water Repellent. Schließlich wissen die Pants nicht nur in Modefragen auf ganzer Linie zu überzeugen, sondern garantieren mit ihren hochelastischen, atmungsaktiven sowie wasser- und schmutzabweisenden Qualitäten auch bei ungemütlichsten Wetterbedingungen ein perfektes Tragegefühl. Die Water Repellent Print kommt als ‚Mona‘, ‚Mona-L‘ und Tina-Z‘ mit einem abstrakten Flechtmuster in verschiedenen Two-Tone Farbstellungen, während die Water Repellent Flowers und die Water Repellent Black and White Flowers, aufgemacht als ‚Mona-L‘ und ‚Alva‘, ganz auf romantische Floral-Alloverprints setzen. Wieder mit dabei: die Water Repellent Super Jersey in einer breiten Palette an mal gedeckten, mal leuchtenden Unifarben. Hier zeigt ALBERTO Golf neben den Bestsellern ‚Mona-L‘ und ‚Alva‘ auch eine ‚Mona-L‘-Variante mit einem schwarzen Ripsband als Seitenstreifen. </w:t>
      </w:r>
    </w:p>
    <w:p w14:paraId="7CA416C9"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3E0B0F10"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Rain &amp; Wind Fighter</w:t>
      </w:r>
    </w:p>
    <w:p w14:paraId="494D9DF9"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Durchweg atmungsaktiv, zu 100 Prozent wind- und wasserdicht und dank des Thermo-Innenfutters auch noch wunderbar warm – die Rain &amp; Wind Fighter ist die Schlechtwetterhose, auf die eingefleischte Wintergolferinnen schwören. Die Winter 2022-Edition des uniquen Styles kommt als ‚Lexi-T‘ in gedecktem Navy und Schwarz.</w:t>
      </w:r>
    </w:p>
    <w:p w14:paraId="41B22609"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6A69F32B"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Stretch Energy</w:t>
      </w:r>
    </w:p>
    <w:p w14:paraId="7DA2B8E5"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 xml:space="preserve">Ob es stürmt, regnet oder schneit – mit der Stretch Energy werden lange Runden auf dem Grün selbst bei widrigsten Wetterbedingungen zu einem echten Vergnügen. Der Grund: bi-elastische und innen angeraute Materialqualitäten, die sowohl für eine perfekte Durchblutung als auch für einen deutlich verbesserten Energiefluss sorgen. Zur Wintersaison 2022 kommen die cleveren Allround-Pants als ‚Julia‘, ‚Alva‘, und ‚Mona-L‘ in herbstlich gedecktem Bordeaux, Military, Navy, Anthrazit und Schwarz. </w:t>
      </w:r>
    </w:p>
    <w:p w14:paraId="669C2831"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0FBEDB83" w14:textId="728DA3A3"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Revolutional</w:t>
      </w:r>
      <w:r w:rsidR="002E508E" w:rsidRPr="002E508E">
        <w:rPr>
          <w:rFonts w:cs="Arial"/>
          <w:bCs/>
          <w:color w:val="000000" w:themeColor="text1"/>
          <w:sz w:val="20"/>
        </w:rPr>
        <w:t>®</w:t>
      </w:r>
    </w:p>
    <w:p w14:paraId="27F7DFCC" w14:textId="006C9064"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Sie ist die erklärte Lieblingshose vieler Wintergolferinnen – und das aus gutem Grund. Schließlich punktet die aus extraleichtem und besonders leistungsfähigem Bi-Stretch Jersey gefertigte Revolutional</w:t>
      </w:r>
      <w:r w:rsidR="002E508E" w:rsidRPr="002E508E">
        <w:rPr>
          <w:rFonts w:cs="Arial"/>
          <w:b w:val="0"/>
          <w:bCs/>
          <w:color w:val="000000" w:themeColor="text1"/>
          <w:sz w:val="20"/>
        </w:rPr>
        <w:t>®</w:t>
      </w:r>
      <w:r w:rsidRPr="00EB6D42">
        <w:rPr>
          <w:rFonts w:cs="Arial"/>
          <w:b w:val="0"/>
          <w:bCs/>
          <w:color w:val="000000" w:themeColor="text1"/>
          <w:sz w:val="20"/>
        </w:rPr>
        <w:t xml:space="preserve"> nicht nur mit umfassendem UV-Schutz und optimaler Bewegungsfreiheit. Sie ist auch knitterfest und absolut atmungsaktiv. Zum Winter 2022 präsentiert ALBERTO Golf eine neue, doppellagige Variante für besonders frostige Tage. Das extrawarme Upgrade ist in Military, Grau, Schwarz und Navy als ‚Lucy-SF‘ mit Seitenstreifen und als ‚Lucy-SUP‘ mit kontrastigen Streifen an Fronttaschen und Beinenden erhältlich.</w:t>
      </w:r>
    </w:p>
    <w:p w14:paraId="6B515938"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2AD89775" w14:textId="082D5723"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lastRenderedPageBreak/>
        <w:t>Coffee</w:t>
      </w:r>
      <w:r w:rsidR="00B7288F">
        <w:rPr>
          <w:rFonts w:cs="Arial"/>
          <w:bCs/>
          <w:color w:val="000000" w:themeColor="text1"/>
          <w:sz w:val="20"/>
        </w:rPr>
        <w:t xml:space="preserve"> Pants</w:t>
      </w:r>
      <w:bookmarkStart w:id="0" w:name="_GoBack"/>
      <w:bookmarkEnd w:id="0"/>
    </w:p>
    <w:p w14:paraId="52371C60"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Dass Kaffee nicht nur von innen, sondern auch von außen warmhalten kann, beweist ALBERTO Golf mit der Coffee. Gefertigt wird der frische Neuzugang aus hochelastischen, wasserabweisenden und innen angerauten Stoffqualitäten, in deren Fasern Kaffeekohle aus Kaffeebohnen-Resten eingearbeitet ist. Eine ideale Wärmeisolierung, die Körperwärme speichert und darüber hinaus antibakterielle und klimaausgleichende Eigenschaften aufweist. Zum Launch des Tech-Styles mit der grünen Seele gehen ‚Mona-L‘, ‚Lucy‘ und ‚Clara-SA‘, lässige Jog-styled Pants mit Tunnelzug und Gummizügen an den Fußsäumen, an den Start. Die Farbrange reicht hier von knalligem Tomatenrot, Camel und Hellbeige bis hin zu Military, Grau, Navy und Schwarz.</w:t>
      </w:r>
    </w:p>
    <w:p w14:paraId="2748638C"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1F1FAF14"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Flower Print</w:t>
      </w:r>
    </w:p>
    <w:p w14:paraId="1D8C551B"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 xml:space="preserve">Atmungsaktiv, hochelastisch, schnell trocknend und dazu auch noch highly fashionable – mit der Flower Print ist man sowohl On- als auch Off-Green auf der sicheren Seite. Zur nächsten kalten Jahreszeit zeigt ALBERTO Golf den Neuzugang mit einem herbstlichen Floral-Alloverprint als ‚Mona‘ und ‚Lucy‘. </w:t>
      </w:r>
    </w:p>
    <w:p w14:paraId="2BA9A12F" w14:textId="77777777" w:rsidR="00EB6D42" w:rsidRPr="00EB6D42" w:rsidRDefault="00EB6D42" w:rsidP="00EB6D42">
      <w:pPr>
        <w:pStyle w:val="Textkrper"/>
        <w:tabs>
          <w:tab w:val="left" w:pos="5670"/>
          <w:tab w:val="left" w:pos="7371"/>
        </w:tabs>
        <w:ind w:right="141"/>
        <w:rPr>
          <w:rFonts w:cs="Arial"/>
          <w:bCs/>
          <w:color w:val="000000" w:themeColor="text1"/>
          <w:sz w:val="20"/>
        </w:rPr>
      </w:pPr>
    </w:p>
    <w:p w14:paraId="259960A4" w14:textId="77777777" w:rsidR="00EB6D42" w:rsidRPr="00EB6D42" w:rsidRDefault="00EB6D42" w:rsidP="00EB6D42">
      <w:pPr>
        <w:pStyle w:val="Textkrper"/>
        <w:tabs>
          <w:tab w:val="left" w:pos="5670"/>
          <w:tab w:val="left" w:pos="7371"/>
        </w:tabs>
        <w:ind w:right="141"/>
        <w:rPr>
          <w:rFonts w:cs="Arial"/>
          <w:bCs/>
          <w:color w:val="000000" w:themeColor="text1"/>
          <w:sz w:val="20"/>
        </w:rPr>
      </w:pPr>
      <w:r w:rsidRPr="00EB6D42">
        <w:rPr>
          <w:rFonts w:cs="Arial"/>
          <w:bCs/>
          <w:color w:val="000000" w:themeColor="text1"/>
          <w:sz w:val="20"/>
        </w:rPr>
        <w:t>Farbspiele</w:t>
      </w:r>
    </w:p>
    <w:p w14:paraId="081D41E2" w14:textId="77777777" w:rsidR="00EB6D42" w:rsidRPr="00EB6D42" w:rsidRDefault="00EB6D42" w:rsidP="00EB6D42">
      <w:pPr>
        <w:pStyle w:val="Textkrper"/>
        <w:tabs>
          <w:tab w:val="left" w:pos="5670"/>
          <w:tab w:val="left" w:pos="7371"/>
        </w:tabs>
        <w:ind w:right="141"/>
        <w:rPr>
          <w:rFonts w:cs="Arial"/>
          <w:b w:val="0"/>
          <w:bCs/>
          <w:color w:val="000000" w:themeColor="text1"/>
          <w:sz w:val="20"/>
        </w:rPr>
      </w:pPr>
      <w:r w:rsidRPr="00EB6D42">
        <w:rPr>
          <w:rFonts w:cs="Arial"/>
          <w:b w:val="0"/>
          <w:bCs/>
          <w:color w:val="000000" w:themeColor="text1"/>
          <w:sz w:val="20"/>
        </w:rPr>
        <w:t xml:space="preserve">Es ist das raffinierte Spiel mit Dessins und Farben, das den ALBERTO Golf Woman-Look in der nächsten Wintersaison dominiert. Leuchtendes Lila, frisches Orange und knalliges Tomatenrot treffen hier auf Military, Navy, Anthrazit, Hellbeige, Grau und Schwarz, während verspielte Flechtmuster, Karos, Floral- und Leopardenprints mal dezente, mal betont extrovertierte Akzente setzen. </w:t>
      </w:r>
    </w:p>
    <w:p w14:paraId="09C54B71" w14:textId="1F9266E6" w:rsidR="00FF50BD" w:rsidRPr="006C5472" w:rsidRDefault="00FF50BD" w:rsidP="00FF50BD">
      <w:pPr>
        <w:pStyle w:val="Textkrper"/>
        <w:tabs>
          <w:tab w:val="left" w:pos="5670"/>
          <w:tab w:val="left" w:pos="7371"/>
        </w:tabs>
        <w:ind w:right="141"/>
        <w:rPr>
          <w:rFonts w:cs="Arial"/>
          <w:b w:val="0"/>
          <w:color w:val="000000" w:themeColor="text1"/>
          <w:sz w:val="20"/>
        </w:rPr>
      </w:pPr>
    </w:p>
    <w:p w14:paraId="50CB0CAF" w14:textId="109307A4" w:rsidR="00EB6D42" w:rsidRPr="00EB6D42" w:rsidRDefault="00EB6D42" w:rsidP="00EB6D42">
      <w:pPr>
        <w:pStyle w:val="Textkrper"/>
        <w:tabs>
          <w:tab w:val="left" w:pos="5670"/>
          <w:tab w:val="left" w:pos="7371"/>
        </w:tabs>
        <w:ind w:right="141"/>
        <w:rPr>
          <w:rFonts w:cs="Arial"/>
          <w:b w:val="0"/>
          <w:color w:val="000000" w:themeColor="text1"/>
          <w:sz w:val="18"/>
        </w:rPr>
      </w:pPr>
      <w:r w:rsidRPr="00EB6D42">
        <w:rPr>
          <w:rFonts w:cs="Arial"/>
          <w:b w:val="0"/>
          <w:i/>
          <w:iCs/>
          <w:color w:val="000000" w:themeColor="text1"/>
          <w:sz w:val="18"/>
        </w:rPr>
        <w:t>2004 startete ein Flugzeug in Richtung USA – und damit die Erfolgsstory der Golfkollektion von ALBERTO. An Board: die beiden Geschäftsführer Georg Walendy und Marco Lanowy. Im Gepäck: jede Menge kreative Ideen für eine moderne, funktionelle Golfkollektion. In den Staaten wurden Walendy und Lanowy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Golfwear, die mit ausgefallenen Designs, perfekten Schnitten und ganz neuen Funktionen überzeugte. Seither hat sich das Label bestens etabliert – Golfer kennen die funktionellen und expressiv modischen Golfpants und Shirts aus Mönchengladbach.</w:t>
      </w:r>
    </w:p>
    <w:p w14:paraId="55496202" w14:textId="421367F0" w:rsidR="00BD3CA0" w:rsidRDefault="00BD3CA0" w:rsidP="00CE6D5A">
      <w:pPr>
        <w:pStyle w:val="Textkrper"/>
        <w:tabs>
          <w:tab w:val="left" w:pos="5670"/>
          <w:tab w:val="left" w:pos="7371"/>
        </w:tabs>
        <w:ind w:right="141"/>
        <w:rPr>
          <w:rFonts w:cs="Arial"/>
          <w:b w:val="0"/>
          <w:color w:val="000000" w:themeColor="text1"/>
          <w:sz w:val="20"/>
        </w:rPr>
      </w:pPr>
    </w:p>
    <w:p w14:paraId="7D8747F0" w14:textId="77777777" w:rsidR="00EB6D42" w:rsidRPr="006C5472" w:rsidRDefault="00EB6D42" w:rsidP="00CE6D5A">
      <w:pPr>
        <w:pStyle w:val="Textkrper"/>
        <w:tabs>
          <w:tab w:val="left" w:pos="5670"/>
          <w:tab w:val="left" w:pos="7371"/>
        </w:tabs>
        <w:ind w:right="141"/>
        <w:rPr>
          <w:rFonts w:cs="Arial"/>
          <w:b w:val="0"/>
          <w:color w:val="000000" w:themeColor="text1"/>
          <w:sz w:val="20"/>
        </w:rPr>
      </w:pPr>
    </w:p>
    <w:p w14:paraId="7B41C8A8" w14:textId="77777777" w:rsidR="00CE6D5A" w:rsidRPr="006C5472" w:rsidRDefault="00CE6D5A" w:rsidP="00CE6D5A">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 xml:space="preserve">Das Text- und Bildmaterial steht zum Download zur Verfügung unter: </w:t>
      </w:r>
    </w:p>
    <w:p w14:paraId="2E2BC787" w14:textId="3B07A8E7" w:rsidR="00586CA7" w:rsidRPr="006C5472" w:rsidRDefault="00083535" w:rsidP="00CE6D5A">
      <w:pPr>
        <w:pStyle w:val="Textkrper"/>
        <w:tabs>
          <w:tab w:val="left" w:pos="5670"/>
          <w:tab w:val="left" w:pos="7371"/>
        </w:tabs>
        <w:ind w:right="141"/>
        <w:rPr>
          <w:rFonts w:cs="Arial"/>
          <w:b w:val="0"/>
          <w:color w:val="000000" w:themeColor="text1"/>
          <w:sz w:val="20"/>
        </w:rPr>
      </w:pPr>
      <w:hyperlink r:id="rId7" w:history="1">
        <w:r w:rsidR="00586CA7" w:rsidRPr="006C5472">
          <w:rPr>
            <w:rStyle w:val="Hyperlink"/>
            <w:rFonts w:cs="Arial"/>
            <w:b w:val="0"/>
            <w:color w:val="000000" w:themeColor="text1"/>
            <w:sz w:val="20"/>
          </w:rPr>
          <w:t>www.pressearchiv.alberto-pants.com</w:t>
        </w:r>
      </w:hyperlink>
    </w:p>
    <w:p w14:paraId="6DE6707D" w14:textId="77777777" w:rsidR="00586CA7" w:rsidRPr="006C5472" w:rsidRDefault="00586CA7" w:rsidP="00CE6D5A">
      <w:pPr>
        <w:pStyle w:val="Textkrper"/>
        <w:tabs>
          <w:tab w:val="left" w:pos="5670"/>
          <w:tab w:val="left" w:pos="7371"/>
        </w:tabs>
        <w:ind w:right="141"/>
        <w:rPr>
          <w:rFonts w:cs="Arial"/>
          <w:b w:val="0"/>
          <w:color w:val="000000" w:themeColor="text1"/>
          <w:sz w:val="20"/>
        </w:rPr>
      </w:pPr>
    </w:p>
    <w:p w14:paraId="66CA1411" w14:textId="0DDEE7F5" w:rsidR="00586CA7" w:rsidRPr="006C5472" w:rsidRDefault="00083535" w:rsidP="00CE6D5A">
      <w:pPr>
        <w:pStyle w:val="Textkrper"/>
        <w:tabs>
          <w:tab w:val="left" w:pos="5670"/>
          <w:tab w:val="left" w:pos="7371"/>
        </w:tabs>
        <w:ind w:right="141"/>
        <w:rPr>
          <w:rFonts w:cs="Arial"/>
          <w:b w:val="0"/>
          <w:color w:val="000000" w:themeColor="text1"/>
          <w:sz w:val="20"/>
        </w:rPr>
      </w:pPr>
      <w:hyperlink r:id="rId8" w:history="1">
        <w:r w:rsidR="00586CA7" w:rsidRPr="006C5472">
          <w:rPr>
            <w:rStyle w:val="Hyperlink"/>
            <w:rFonts w:cs="Arial"/>
            <w:b w:val="0"/>
            <w:color w:val="000000" w:themeColor="text1"/>
            <w:sz w:val="20"/>
          </w:rPr>
          <w:t>facebook@ALBERTO.Pants</w:t>
        </w:r>
      </w:hyperlink>
    </w:p>
    <w:p w14:paraId="559956AB" w14:textId="7C9A512B" w:rsidR="00586CA7" w:rsidRPr="006C5472" w:rsidRDefault="00586CA7" w:rsidP="00CE6D5A">
      <w:pPr>
        <w:pStyle w:val="Textkrper"/>
        <w:tabs>
          <w:tab w:val="left" w:pos="5670"/>
          <w:tab w:val="left" w:pos="7371"/>
        </w:tabs>
        <w:ind w:right="141"/>
        <w:rPr>
          <w:rFonts w:cs="Arial"/>
          <w:b w:val="0"/>
          <w:color w:val="000000" w:themeColor="text1"/>
          <w:sz w:val="20"/>
        </w:rPr>
      </w:pPr>
      <w:r w:rsidRPr="006C5472">
        <w:rPr>
          <w:rFonts w:cs="Arial"/>
          <w:b w:val="0"/>
          <w:color w:val="000000" w:themeColor="text1"/>
          <w:sz w:val="20"/>
        </w:rPr>
        <w:t>Instagram@albertopants</w:t>
      </w:r>
    </w:p>
    <w:p w14:paraId="4728C81F" w14:textId="59B243B6" w:rsidR="00586CA7" w:rsidRPr="006C5472" w:rsidRDefault="00083535" w:rsidP="00CE6D5A">
      <w:pPr>
        <w:pStyle w:val="Textkrper"/>
        <w:tabs>
          <w:tab w:val="left" w:pos="5670"/>
          <w:tab w:val="left" w:pos="7371"/>
        </w:tabs>
        <w:ind w:right="141"/>
        <w:rPr>
          <w:rFonts w:cs="Arial"/>
          <w:b w:val="0"/>
          <w:color w:val="000000" w:themeColor="text1"/>
          <w:sz w:val="20"/>
        </w:rPr>
      </w:pPr>
      <w:hyperlink r:id="rId9" w:history="1">
        <w:r w:rsidR="00586CA7" w:rsidRPr="006C5472">
          <w:rPr>
            <w:rStyle w:val="Hyperlink"/>
            <w:rFonts w:cs="Arial"/>
            <w:b w:val="0"/>
            <w:color w:val="000000" w:themeColor="text1"/>
            <w:sz w:val="20"/>
          </w:rPr>
          <w:t>www.alberto-pants.com</w:t>
        </w:r>
      </w:hyperlink>
    </w:p>
    <w:p w14:paraId="07F0918C" w14:textId="77777777" w:rsidR="00171326" w:rsidRPr="006C5472" w:rsidRDefault="00171326" w:rsidP="000A31DE">
      <w:pPr>
        <w:tabs>
          <w:tab w:val="left" w:pos="5670"/>
          <w:tab w:val="left" w:pos="7371"/>
        </w:tabs>
        <w:spacing w:line="360" w:lineRule="auto"/>
        <w:ind w:right="142"/>
        <w:rPr>
          <w:rFonts w:ascii="Arial" w:hAnsi="Arial" w:cs="Arial"/>
          <w:b/>
          <w:color w:val="000000" w:themeColor="text1"/>
          <w:sz w:val="16"/>
          <w:szCs w:val="16"/>
        </w:rPr>
      </w:pPr>
      <w:r w:rsidRPr="006C5472">
        <w:rPr>
          <w:rFonts w:ascii="Arial" w:hAnsi="Arial" w:cs="Arial"/>
          <w:b/>
          <w:color w:val="000000" w:themeColor="text1"/>
          <w:sz w:val="16"/>
          <w:szCs w:val="16"/>
        </w:rPr>
        <w:lastRenderedPageBreak/>
        <w:t>Für weitere Informationen:</w:t>
      </w:r>
    </w:p>
    <w:p w14:paraId="330C65D4" w14:textId="6F5EBFAB" w:rsidR="00171326" w:rsidRPr="006C5472" w:rsidRDefault="00586CA7"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color w:val="000000" w:themeColor="text1"/>
          <w:sz w:val="16"/>
          <w:szCs w:val="16"/>
        </w:rPr>
        <w:t>HOPFER Public Relations</w:t>
      </w:r>
    </w:p>
    <w:p w14:paraId="7DAB31CE" w14:textId="77777777" w:rsidR="00171326" w:rsidRPr="006C5472"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Mona Meier, Inhaberin</w:t>
      </w:r>
    </w:p>
    <w:p w14:paraId="2BA2AA17" w14:textId="77777777" w:rsidR="00171326" w:rsidRPr="006C5472"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Panoramaweg 6, 78727 Oberndorf a. N.</w:t>
      </w:r>
    </w:p>
    <w:p w14:paraId="1A6410BF" w14:textId="7E368453" w:rsidR="00171326" w:rsidRPr="006C5472" w:rsidRDefault="00171326" w:rsidP="000A31DE">
      <w:pPr>
        <w:tabs>
          <w:tab w:val="left" w:pos="5670"/>
          <w:tab w:val="left" w:pos="7371"/>
        </w:tabs>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Fon: +49 7423 8758752</w:t>
      </w:r>
    </w:p>
    <w:p w14:paraId="0BE32171" w14:textId="77777777" w:rsidR="00171326" w:rsidRPr="006C5472" w:rsidRDefault="00171326" w:rsidP="000A31DE">
      <w:pPr>
        <w:tabs>
          <w:tab w:val="left" w:pos="5670"/>
          <w:tab w:val="left" w:pos="7371"/>
        </w:tabs>
        <w:spacing w:line="360" w:lineRule="auto"/>
        <w:ind w:right="142"/>
        <w:rPr>
          <w:rFonts w:ascii="Arial" w:hAnsi="Arial" w:cs="Arial"/>
          <w:bCs/>
          <w:color w:val="000000" w:themeColor="text1"/>
          <w:sz w:val="16"/>
          <w:szCs w:val="16"/>
          <w:lang w:val="it-IT"/>
        </w:rPr>
      </w:pPr>
      <w:r w:rsidRPr="006C5472">
        <w:rPr>
          <w:rFonts w:ascii="Arial" w:hAnsi="Arial" w:cs="Arial"/>
          <w:color w:val="000000" w:themeColor="text1"/>
          <w:sz w:val="16"/>
          <w:szCs w:val="16"/>
        </w:rPr>
        <w:t>mona.meier@hopfer-pr.de</w:t>
      </w:r>
    </w:p>
    <w:p w14:paraId="2386AC6B" w14:textId="77777777" w:rsidR="00171326" w:rsidRPr="006C5472" w:rsidRDefault="00171326"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it-IT"/>
        </w:rPr>
        <w:t>hopfer-pr.de</w:t>
      </w:r>
    </w:p>
    <w:p w14:paraId="54148554" w14:textId="77777777" w:rsidR="00FF50BD" w:rsidRPr="006C5472" w:rsidRDefault="00FF50BD" w:rsidP="000A31DE">
      <w:pPr>
        <w:tabs>
          <w:tab w:val="left" w:pos="5670"/>
          <w:tab w:val="left" w:pos="7371"/>
        </w:tabs>
        <w:spacing w:line="360" w:lineRule="auto"/>
        <w:ind w:right="142"/>
        <w:rPr>
          <w:rFonts w:ascii="Arial" w:hAnsi="Arial" w:cs="Arial"/>
          <w:color w:val="000000" w:themeColor="text1"/>
          <w:sz w:val="16"/>
          <w:szCs w:val="16"/>
          <w:lang w:val="en-US"/>
        </w:rPr>
      </w:pPr>
    </w:p>
    <w:p w14:paraId="5E569E10" w14:textId="1BBD9BF3" w:rsidR="00171326" w:rsidRPr="006C5472" w:rsidRDefault="000F6EF4"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en-US"/>
        </w:rPr>
        <w:t xml:space="preserve">ALBERTO GmbH &amp; Co. </w:t>
      </w:r>
      <w:r w:rsidRPr="006C5472">
        <w:rPr>
          <w:rFonts w:ascii="Arial" w:hAnsi="Arial" w:cs="Arial"/>
          <w:color w:val="000000" w:themeColor="text1"/>
          <w:sz w:val="16"/>
          <w:szCs w:val="16"/>
        </w:rPr>
        <w:t>KG</w:t>
      </w:r>
    </w:p>
    <w:p w14:paraId="3BFAB41D" w14:textId="77777777" w:rsidR="00171326" w:rsidRPr="006C5472" w:rsidRDefault="000F6EF4"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rPr>
        <w:t xml:space="preserve">Marco Lanowy, teilhabender Geschäftsführer </w:t>
      </w:r>
    </w:p>
    <w:p w14:paraId="1BDC9BD9" w14:textId="77777777" w:rsidR="00171326" w:rsidRPr="006C5472" w:rsidRDefault="000F6EF4" w:rsidP="000A31DE">
      <w:pPr>
        <w:tabs>
          <w:tab w:val="left" w:pos="5670"/>
          <w:tab w:val="left" w:pos="7371"/>
        </w:tabs>
        <w:spacing w:line="360" w:lineRule="auto"/>
        <w:ind w:right="142"/>
        <w:rPr>
          <w:rFonts w:ascii="Arial" w:hAnsi="Arial" w:cs="Arial"/>
          <w:bCs/>
          <w:color w:val="000000" w:themeColor="text1"/>
          <w:sz w:val="16"/>
          <w:szCs w:val="16"/>
        </w:rPr>
      </w:pPr>
      <w:r w:rsidRPr="006C5472">
        <w:rPr>
          <w:rFonts w:ascii="Arial" w:hAnsi="Arial" w:cs="Arial"/>
          <w:color w:val="000000" w:themeColor="text1"/>
          <w:sz w:val="16"/>
          <w:szCs w:val="16"/>
        </w:rPr>
        <w:t>Rheydter Straße 19-31, 41065 Mönchengladbach</w:t>
      </w:r>
    </w:p>
    <w:p w14:paraId="7953891A" w14:textId="5DFBD05C" w:rsidR="00171326" w:rsidRPr="001A6FE5" w:rsidRDefault="000F6EF4" w:rsidP="000A31DE">
      <w:pPr>
        <w:tabs>
          <w:tab w:val="left" w:pos="5670"/>
          <w:tab w:val="left" w:pos="7371"/>
        </w:tabs>
        <w:spacing w:line="360" w:lineRule="auto"/>
        <w:ind w:right="142"/>
        <w:rPr>
          <w:rFonts w:ascii="Arial" w:hAnsi="Arial" w:cs="Arial"/>
          <w:bCs/>
          <w:color w:val="000000" w:themeColor="text1"/>
          <w:sz w:val="16"/>
          <w:szCs w:val="16"/>
          <w:lang w:val="en-US"/>
        </w:rPr>
      </w:pPr>
      <w:r w:rsidRPr="001A6FE5">
        <w:rPr>
          <w:rFonts w:ascii="Arial" w:hAnsi="Arial" w:cs="Arial"/>
          <w:bCs/>
          <w:color w:val="000000" w:themeColor="text1"/>
          <w:sz w:val="16"/>
          <w:szCs w:val="16"/>
          <w:lang w:val="en-US"/>
        </w:rPr>
        <w:t>Fon: +49 2161 819253</w:t>
      </w:r>
    </w:p>
    <w:p w14:paraId="14BFB045" w14:textId="77777777" w:rsidR="00171326" w:rsidRPr="006C5472" w:rsidRDefault="000F6EF4" w:rsidP="000A31DE">
      <w:pPr>
        <w:tabs>
          <w:tab w:val="left" w:pos="5670"/>
          <w:tab w:val="left" w:pos="7371"/>
        </w:tabs>
        <w:spacing w:line="360" w:lineRule="auto"/>
        <w:ind w:right="142"/>
        <w:rPr>
          <w:rFonts w:ascii="Arial" w:hAnsi="Arial" w:cs="Arial"/>
          <w:bCs/>
          <w:color w:val="000000" w:themeColor="text1"/>
          <w:sz w:val="16"/>
          <w:szCs w:val="16"/>
          <w:lang w:val="it-IT"/>
        </w:rPr>
      </w:pPr>
      <w:r w:rsidRPr="006C5472">
        <w:rPr>
          <w:rFonts w:ascii="Arial" w:hAnsi="Arial" w:cs="Arial"/>
          <w:bCs/>
          <w:color w:val="000000" w:themeColor="text1"/>
          <w:sz w:val="16"/>
          <w:szCs w:val="16"/>
          <w:lang w:val="it-IT"/>
        </w:rPr>
        <w:t xml:space="preserve">lanowy@alberto-pants.com </w:t>
      </w:r>
    </w:p>
    <w:p w14:paraId="18DA0A6E" w14:textId="77777777" w:rsidR="00171326" w:rsidRPr="006C5472" w:rsidRDefault="000F6EF4"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it-IT"/>
        </w:rPr>
        <w:t xml:space="preserve">alberto-pants.com </w:t>
      </w:r>
    </w:p>
    <w:sectPr w:rsidR="00171326" w:rsidRPr="006C5472" w:rsidSect="00126C8E">
      <w:headerReference w:type="default" r:id="rId10"/>
      <w:headerReference w:type="first" r:id="rId11"/>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03448" w14:textId="77777777" w:rsidR="00083535" w:rsidRDefault="00083535" w:rsidP="00721DF9">
      <w:r>
        <w:separator/>
      </w:r>
    </w:p>
  </w:endnote>
  <w:endnote w:type="continuationSeparator" w:id="0">
    <w:p w14:paraId="7F9DABCA" w14:textId="77777777" w:rsidR="00083535" w:rsidRDefault="00083535"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5ED9D" w14:textId="77777777" w:rsidR="00083535" w:rsidRDefault="00083535" w:rsidP="00721DF9">
      <w:r>
        <w:separator/>
      </w:r>
    </w:p>
  </w:footnote>
  <w:footnote w:type="continuationSeparator" w:id="0">
    <w:p w14:paraId="44B93B27" w14:textId="77777777" w:rsidR="00083535" w:rsidRDefault="00083535"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1B45" w14:textId="77777777" w:rsidR="003539E0" w:rsidRDefault="003539E0"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C963D" w14:textId="77777777" w:rsidR="003539E0" w:rsidRDefault="003539E0"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535"/>
    <w:rsid w:val="000838E2"/>
    <w:rsid w:val="00084F7F"/>
    <w:rsid w:val="00087A5D"/>
    <w:rsid w:val="000943D0"/>
    <w:rsid w:val="00095DCA"/>
    <w:rsid w:val="000A31DE"/>
    <w:rsid w:val="000A3EC7"/>
    <w:rsid w:val="000A49CA"/>
    <w:rsid w:val="000A5882"/>
    <w:rsid w:val="000A61C2"/>
    <w:rsid w:val="000A6D2F"/>
    <w:rsid w:val="000A7943"/>
    <w:rsid w:val="000B02DD"/>
    <w:rsid w:val="000B3CFD"/>
    <w:rsid w:val="000B53B1"/>
    <w:rsid w:val="000B6861"/>
    <w:rsid w:val="000C00E2"/>
    <w:rsid w:val="000C62E0"/>
    <w:rsid w:val="000D74DA"/>
    <w:rsid w:val="000D7961"/>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A6FE5"/>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270F7"/>
    <w:rsid w:val="0023262E"/>
    <w:rsid w:val="002338EF"/>
    <w:rsid w:val="0023784E"/>
    <w:rsid w:val="00243524"/>
    <w:rsid w:val="00243F98"/>
    <w:rsid w:val="002553FA"/>
    <w:rsid w:val="002557BF"/>
    <w:rsid w:val="00257820"/>
    <w:rsid w:val="00261A5E"/>
    <w:rsid w:val="00263159"/>
    <w:rsid w:val="002631E5"/>
    <w:rsid w:val="00266902"/>
    <w:rsid w:val="00274886"/>
    <w:rsid w:val="00281D4E"/>
    <w:rsid w:val="00281EAD"/>
    <w:rsid w:val="00282A98"/>
    <w:rsid w:val="00282BB4"/>
    <w:rsid w:val="00284BE1"/>
    <w:rsid w:val="00287345"/>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E508E"/>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B231C"/>
    <w:rsid w:val="004C2076"/>
    <w:rsid w:val="004C75F0"/>
    <w:rsid w:val="004D0A73"/>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5CCD"/>
    <w:rsid w:val="0059652F"/>
    <w:rsid w:val="00596EB3"/>
    <w:rsid w:val="00597229"/>
    <w:rsid w:val="005A01D0"/>
    <w:rsid w:val="005A0A21"/>
    <w:rsid w:val="005A57C7"/>
    <w:rsid w:val="005A610D"/>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362A8"/>
    <w:rsid w:val="00644299"/>
    <w:rsid w:val="0065014A"/>
    <w:rsid w:val="0065147D"/>
    <w:rsid w:val="00653435"/>
    <w:rsid w:val="00656B1E"/>
    <w:rsid w:val="006613F7"/>
    <w:rsid w:val="00663FC0"/>
    <w:rsid w:val="00667CB4"/>
    <w:rsid w:val="0067272E"/>
    <w:rsid w:val="0067471E"/>
    <w:rsid w:val="00675203"/>
    <w:rsid w:val="0067663B"/>
    <w:rsid w:val="00682406"/>
    <w:rsid w:val="00684892"/>
    <w:rsid w:val="00687F36"/>
    <w:rsid w:val="00691D02"/>
    <w:rsid w:val="00696BA0"/>
    <w:rsid w:val="006976DC"/>
    <w:rsid w:val="006A0516"/>
    <w:rsid w:val="006A0EB9"/>
    <w:rsid w:val="006A2483"/>
    <w:rsid w:val="006A5FDA"/>
    <w:rsid w:val="006B4041"/>
    <w:rsid w:val="006B5A90"/>
    <w:rsid w:val="006C07AE"/>
    <w:rsid w:val="006C2003"/>
    <w:rsid w:val="006C203B"/>
    <w:rsid w:val="006C5472"/>
    <w:rsid w:val="006C5C49"/>
    <w:rsid w:val="006C5D22"/>
    <w:rsid w:val="006C68B9"/>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37A3F"/>
    <w:rsid w:val="00843EDC"/>
    <w:rsid w:val="00844CF4"/>
    <w:rsid w:val="00846D5C"/>
    <w:rsid w:val="00853D09"/>
    <w:rsid w:val="00855DA5"/>
    <w:rsid w:val="008633A9"/>
    <w:rsid w:val="00863953"/>
    <w:rsid w:val="00870409"/>
    <w:rsid w:val="0087354E"/>
    <w:rsid w:val="00873FD3"/>
    <w:rsid w:val="00876B29"/>
    <w:rsid w:val="00880DE9"/>
    <w:rsid w:val="00884F3E"/>
    <w:rsid w:val="00891A32"/>
    <w:rsid w:val="00893980"/>
    <w:rsid w:val="008A54D0"/>
    <w:rsid w:val="008A72CB"/>
    <w:rsid w:val="008C1EF5"/>
    <w:rsid w:val="008C4522"/>
    <w:rsid w:val="008C5350"/>
    <w:rsid w:val="008C6856"/>
    <w:rsid w:val="008D02CB"/>
    <w:rsid w:val="008D0520"/>
    <w:rsid w:val="008D5073"/>
    <w:rsid w:val="008D5B4C"/>
    <w:rsid w:val="008E2CBB"/>
    <w:rsid w:val="008E5C69"/>
    <w:rsid w:val="008F12D2"/>
    <w:rsid w:val="008F2C8D"/>
    <w:rsid w:val="008F510B"/>
    <w:rsid w:val="00900544"/>
    <w:rsid w:val="00900767"/>
    <w:rsid w:val="00901C12"/>
    <w:rsid w:val="00901F5D"/>
    <w:rsid w:val="009044B6"/>
    <w:rsid w:val="00905C2D"/>
    <w:rsid w:val="009120B1"/>
    <w:rsid w:val="009122F1"/>
    <w:rsid w:val="0091453A"/>
    <w:rsid w:val="00917786"/>
    <w:rsid w:val="00917B64"/>
    <w:rsid w:val="00917C46"/>
    <w:rsid w:val="009216F2"/>
    <w:rsid w:val="00922C11"/>
    <w:rsid w:val="00926379"/>
    <w:rsid w:val="00926DD9"/>
    <w:rsid w:val="0093034C"/>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77"/>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38BF"/>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9FD"/>
    <w:rsid w:val="00B512F2"/>
    <w:rsid w:val="00B52782"/>
    <w:rsid w:val="00B56C83"/>
    <w:rsid w:val="00B5778E"/>
    <w:rsid w:val="00B57F58"/>
    <w:rsid w:val="00B613EE"/>
    <w:rsid w:val="00B63C8A"/>
    <w:rsid w:val="00B656AC"/>
    <w:rsid w:val="00B7288F"/>
    <w:rsid w:val="00B738C8"/>
    <w:rsid w:val="00B77545"/>
    <w:rsid w:val="00B81F1E"/>
    <w:rsid w:val="00B86D1D"/>
    <w:rsid w:val="00B87B43"/>
    <w:rsid w:val="00B95542"/>
    <w:rsid w:val="00B95870"/>
    <w:rsid w:val="00BA08F0"/>
    <w:rsid w:val="00BA3509"/>
    <w:rsid w:val="00BA7269"/>
    <w:rsid w:val="00BA7B91"/>
    <w:rsid w:val="00BB43E4"/>
    <w:rsid w:val="00BC1703"/>
    <w:rsid w:val="00BC20FF"/>
    <w:rsid w:val="00BD0C9D"/>
    <w:rsid w:val="00BD250A"/>
    <w:rsid w:val="00BD27C2"/>
    <w:rsid w:val="00BD3CA0"/>
    <w:rsid w:val="00BD4516"/>
    <w:rsid w:val="00BE35BE"/>
    <w:rsid w:val="00BE7284"/>
    <w:rsid w:val="00BE7728"/>
    <w:rsid w:val="00BF2944"/>
    <w:rsid w:val="00BF4180"/>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67D75"/>
    <w:rsid w:val="00C801BE"/>
    <w:rsid w:val="00C82DD4"/>
    <w:rsid w:val="00C85897"/>
    <w:rsid w:val="00C93A06"/>
    <w:rsid w:val="00C93EA8"/>
    <w:rsid w:val="00C95FC9"/>
    <w:rsid w:val="00CA1ABE"/>
    <w:rsid w:val="00CA1C05"/>
    <w:rsid w:val="00CA2151"/>
    <w:rsid w:val="00CA2E3B"/>
    <w:rsid w:val="00CA633D"/>
    <w:rsid w:val="00CA7D83"/>
    <w:rsid w:val="00CB332E"/>
    <w:rsid w:val="00CC2E81"/>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3F39"/>
    <w:rsid w:val="00DB62F8"/>
    <w:rsid w:val="00DC0A86"/>
    <w:rsid w:val="00DD1601"/>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B6D42"/>
    <w:rsid w:val="00EC240F"/>
    <w:rsid w:val="00EC5C68"/>
    <w:rsid w:val="00ED1102"/>
    <w:rsid w:val="00ED1581"/>
    <w:rsid w:val="00ED1B2A"/>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50BD"/>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 w:type="character" w:styleId="NichtaufgelsteErwhnung">
    <w:name w:val="Unresolved Mention"/>
    <w:basedOn w:val="Absatz-Standardschriftart"/>
    <w:uiPriority w:val="99"/>
    <w:semiHidden/>
    <w:unhideWhenUsed/>
    <w:rsid w:val="005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180653">
      <w:bodyDiv w:val="1"/>
      <w:marLeft w:val="0"/>
      <w:marRight w:val="0"/>
      <w:marTop w:val="0"/>
      <w:marBottom w:val="0"/>
      <w:divBdr>
        <w:top w:val="none" w:sz="0" w:space="0" w:color="auto"/>
        <w:left w:val="none" w:sz="0" w:space="0" w:color="auto"/>
        <w:bottom w:val="none" w:sz="0" w:space="0" w:color="auto"/>
        <w:right w:val="none" w:sz="0" w:space="0" w:color="auto"/>
      </w:divBdr>
    </w:div>
    <w:div w:id="954412196">
      <w:bodyDiv w:val="1"/>
      <w:marLeft w:val="0"/>
      <w:marRight w:val="0"/>
      <w:marTop w:val="0"/>
      <w:marBottom w:val="0"/>
      <w:divBdr>
        <w:top w:val="none" w:sz="0" w:space="0" w:color="auto"/>
        <w:left w:val="none" w:sz="0" w:space="0" w:color="auto"/>
        <w:bottom w:val="none" w:sz="0" w:space="0" w:color="auto"/>
        <w:right w:val="none" w:sz="0" w:space="0" w:color="auto"/>
      </w:divBdr>
    </w:div>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cebook@ALBERTO.Pa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essearchiv.alberto-pant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berto-pants.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1831</Words>
  <Characters>11536</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13341</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7</cp:revision>
  <cp:lastPrinted>2015-04-28T11:08:00Z</cp:lastPrinted>
  <dcterms:created xsi:type="dcterms:W3CDTF">2021-12-07T08:16:00Z</dcterms:created>
  <dcterms:modified xsi:type="dcterms:W3CDTF">2021-12-09T15:06:00Z</dcterms:modified>
  <cp:category/>
</cp:coreProperties>
</file>